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w:t>
      </w:r>
      <w:proofErr w:type="spellStart"/>
      <w:r>
        <w:rPr>
          <w:rFonts w:ascii="Helvetica" w:hAnsi="Helvetica"/>
          <w:color w:val="000000"/>
          <w:sz w:val="21"/>
          <w:szCs w:val="21"/>
        </w:rPr>
        <w:t>DeFi</w:t>
      </w:r>
      <w:proofErr w:type="spellEnd"/>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w:t>
      </w:r>
      <w:proofErr w:type="spellStart"/>
      <w:r w:rsidR="007D76DB">
        <w:rPr>
          <w:rFonts w:ascii="Helvetica" w:hAnsi="Helvetica"/>
          <w:color w:val="000000"/>
        </w:rPr>
        <w:t>DeFi</w:t>
      </w:r>
      <w:proofErr w:type="spellEnd"/>
      <w:r w:rsidR="007D76DB">
        <w:rPr>
          <w:rFonts w:ascii="Helvetica" w:hAnsi="Helvetica"/>
          <w:color w:val="000000"/>
        </w:rPr>
        <w:t xml:space="preserve"> / </w:t>
      </w:r>
      <w:r w:rsidR="00B3193A">
        <w:rPr>
          <w:rFonts w:ascii="Helvetica" w:hAnsi="Helvetica"/>
          <w:color w:val="000000"/>
        </w:rPr>
        <w:t>programmable money</w:t>
      </w:r>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r w:rsidR="00641BBF">
        <w:rPr>
          <w:rFonts w:ascii="Helvetica" w:hAnsi="Helvetica"/>
          <w:color w:val="000000"/>
        </w:rPr>
        <w:t>s</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10C944B4"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46A2B">
        <w:rPr>
          <w:rFonts w:ascii="Open Sans" w:eastAsia="Times New Roman" w:hAnsi="Open Sans" w:cs="Open Sans"/>
          <w:color w:val="373737"/>
          <w:sz w:val="21"/>
          <w:szCs w:val="21"/>
        </w:rPr>
        <w:t>1</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5C0C8552"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46A2B">
        <w:rPr>
          <w:rFonts w:ascii="Segoe UI" w:hAnsi="Segoe UI" w:cs="Segoe UI"/>
          <w:color w:val="24292F"/>
        </w:rPr>
        <w:t>2</w:t>
      </w:r>
      <w:r>
        <w:rPr>
          <w:rFonts w:ascii="Segoe UI" w:hAnsi="Segoe UI" w:cs="Segoe UI"/>
          <w:color w:val="24292F"/>
        </w:rPr>
        <w:t>: Beacon Communities = Federate / SLA = closer = cheaper = less fuel, C02</w:t>
      </w:r>
    </w:p>
    <w:p w14:paraId="6217762B" w14:textId="79090B6D" w:rsidR="00522A4D" w:rsidRDefault="0059378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6B083A93" wp14:editId="57B344A1">
            <wp:extent cx="5943600" cy="3343275"/>
            <wp:effectExtent l="0" t="0" r="0" b="952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7013386A"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46A2B">
        <w:rPr>
          <w:rFonts w:ascii="Open Sans" w:eastAsia="Times New Roman" w:hAnsi="Open Sans" w:cs="Open Sans"/>
          <w:color w:val="373737"/>
          <w:sz w:val="21"/>
          <w:szCs w:val="21"/>
        </w:rPr>
        <w:t>3</w:t>
      </w:r>
      <w:r>
        <w:rPr>
          <w:rFonts w:ascii="Open Sans" w:eastAsia="Times New Roman" w:hAnsi="Open Sans" w:cs="Open Sans"/>
          <w:color w:val="373737"/>
          <w:sz w:val="21"/>
          <w:szCs w:val="21"/>
        </w:rPr>
        <w:t>: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0C3CFEAC"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establish</w:t>
      </w:r>
      <w:r w:rsidR="004D5B27">
        <w:t xml:space="preserve"> that </w:t>
      </w:r>
      <w:r>
        <w:t xml:space="preserve">they have described and own internet, internet of money foundation technology... the US Supreme Court Alice Ruling - so called the "Alice in Wonderland" ruling teaches "claims may not direct towards abstract ideas". What is an abstract idea? Cryptocurrencies depend on a </w:t>
      </w:r>
      <w:proofErr w:type="gramStart"/>
      <w:r>
        <w:t>made up</w:t>
      </w:r>
      <w:proofErr w:type="gramEnd"/>
      <w:r>
        <w:t xml:space="preserve">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17F5975"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46A2B">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lastRenderedPageBreak/>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lastRenderedPageBreak/>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indicators across a global, universal event bus applying the firefly-heartbeat algorithm </w:t>
      </w:r>
      <w:r w:rsidR="00D53E8A" w:rsidRPr="00D53E8A">
        <w:rPr>
          <w:rFonts w:ascii="Arial" w:hAnsi="Arial" w:cs="Arial"/>
          <w:sz w:val="24"/>
          <w:szCs w:val="24"/>
        </w:rPr>
        <w:lastRenderedPageBreak/>
        <w:t>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35FE6C9F"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13CA5">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6B4F55A"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13CA5">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E1FAA6"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13CA5">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4" w:history="1">
        <w:r w:rsidR="00C13CA5" w:rsidRPr="004D3C18">
          <w:rPr>
            <w:rStyle w:val="Hyperlink"/>
            <w:lang w:val="en"/>
          </w:rPr>
          <w:t>LINK</w:t>
        </w:r>
      </w:hyperlink>
      <w:r w:rsidR="00C13CA5" w:rsidRPr="00444B20">
        <w:rPr>
          <w:color w:val="333333"/>
          <w:lang w:val="en"/>
        </w:rPr>
        <w:t xml:space="preserve">: </w:t>
      </w:r>
      <w:hyperlink r:id="rId35"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470B5582"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16 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8"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E6D68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13CA5">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4B192D46"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114A0">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1"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FCD16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6114A0">
        <w:rPr>
          <w:b/>
          <w:bCs/>
          <w:color w:val="24292E"/>
        </w:rPr>
        <w:t>19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9852E30"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6114A0">
        <w:rPr>
          <w:rFonts w:ascii="inherit" w:eastAsia="Times New Roman" w:hAnsi="inherit" w:cs="Segoe UI Historic"/>
          <w:color w:val="050505"/>
          <w:sz w:val="23"/>
          <w:szCs w:val="23"/>
        </w:rPr>
        <w:t>0</w:t>
      </w:r>
      <w:r>
        <w:rPr>
          <w:rFonts w:ascii="inherit" w:eastAsia="Times New Roman" w:hAnsi="inherit" w:cs="Segoe UI Historic"/>
          <w:color w:val="050505"/>
          <w:sz w:val="23"/>
          <w:szCs w:val="23"/>
        </w:rPr>
        <w:t xml:space="preserve">: Data transmission via (wireless) electrical transmission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0ECEECD" w14:textId="4D912391" w:rsidR="007D2A4B" w:rsidRPr="006B16A6" w:rsidRDefault="00320F84" w:rsidP="007D2A4B">
      <w:pPr>
        <w:pStyle w:val="NormalWeb"/>
        <w:shd w:val="clear" w:color="auto" w:fill="FFFFFF"/>
        <w:spacing w:before="0" w:beforeAutospacing="0" w:after="0" w:afterAutospacing="0"/>
        <w:rPr>
          <w:color w:val="050505"/>
        </w:rPr>
      </w:pPr>
      <w:r w:rsidRPr="00320F84">
        <w:rPr>
          <w:rFonts w:ascii="Segoe UI" w:hAnsi="Segoe UI" w:cs="Segoe UI"/>
          <w:b/>
          <w:bCs/>
          <w:color w:val="0F1419"/>
          <w:sz w:val="22"/>
          <w:szCs w:val="22"/>
          <w:shd w:val="clear" w:color="auto" w:fill="FFFFFF"/>
        </w:rPr>
        <w:t>IPFS Interplanetary File System Web3 web page first try</w:t>
      </w:r>
      <w:r w:rsidR="00E97820">
        <w:rPr>
          <w:rFonts w:ascii="Segoe UI" w:hAnsi="Segoe UI" w:cs="Segoe UI"/>
          <w:b/>
          <w:bCs/>
          <w:color w:val="0F1419"/>
          <w:sz w:val="22"/>
          <w:szCs w:val="22"/>
          <w:shd w:val="clear" w:color="auto" w:fill="FFFFFF"/>
        </w:rPr>
        <w:t xml:space="preserve"> </w:t>
      </w:r>
      <w:r w:rsidRPr="00320F84">
        <w:rPr>
          <w:rFonts w:ascii="Segoe UI" w:hAnsi="Segoe UI" w:cs="Segoe UI"/>
          <w:b/>
          <w:bCs/>
          <w:color w:val="0F1419"/>
          <w:sz w:val="22"/>
          <w:szCs w:val="22"/>
          <w:shd w:val="clear" w:color="auto" w:fill="FFFFFF"/>
        </w:rPr>
        <w:t xml:space="preserve">to walk the Web3 conventions walk. </w:t>
      </w:r>
      <w:r w:rsidR="00E97820">
        <w:rPr>
          <w:rFonts w:ascii="Segoe UI" w:hAnsi="Segoe UI" w:cs="Segoe UI"/>
          <w:b/>
          <w:bCs/>
          <w:color w:val="0F1419"/>
          <w:sz w:val="22"/>
          <w:szCs w:val="22"/>
          <w:shd w:val="clear" w:color="auto" w:fill="FFFFFF"/>
        </w:rPr>
        <w:t>T</w:t>
      </w:r>
      <w:r w:rsidRPr="00320F84">
        <w:rPr>
          <w:rFonts w:ascii="Segoe UI" w:hAnsi="Segoe UI" w:cs="Segoe UI"/>
          <w:b/>
          <w:bCs/>
          <w:color w:val="0F1419"/>
          <w:sz w:val="22"/>
          <w:szCs w:val="22"/>
          <w:shd w:val="clear" w:color="auto" w:fill="FFFFFF"/>
        </w:rPr>
        <w:t xml:space="preserve">he Brave Browser or Chrome browser with IPFS extensions are needed. </w:t>
      </w:r>
      <w:r w:rsidRPr="00320F84">
        <w:rPr>
          <w:rFonts w:ascii="Segoe UI" w:hAnsi="Segoe UI" w:cs="Segoe UI"/>
          <w:b/>
          <w:bCs/>
          <w:color w:val="1D9BF0"/>
          <w:sz w:val="22"/>
          <w:szCs w:val="22"/>
          <w:shd w:val="clear" w:color="auto" w:fill="FFFFFF"/>
        </w:rPr>
        <w:t>#DAO</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#Web3</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#IPFS</w:t>
      </w:r>
      <w:r w:rsidRPr="00320F84">
        <w:rPr>
          <w:rFonts w:ascii="Segoe UI" w:hAnsi="Segoe UI" w:cs="Segoe UI"/>
          <w:color w:val="0F1419"/>
          <w:sz w:val="22"/>
          <w:szCs w:val="22"/>
          <w:shd w:val="clear" w:color="auto" w:fill="FFFFFF"/>
        </w:rPr>
        <w:t xml:space="preserve"> </w:t>
      </w:r>
      <w:r w:rsidR="00E97820" w:rsidRPr="00E97820">
        <w:rPr>
          <w:rFonts w:ascii="Arial" w:hAnsi="Arial" w:cs="Arial"/>
          <w:color w:val="0F1419"/>
          <w:shd w:val="clear" w:color="auto" w:fill="FFFFFF"/>
        </w:rPr>
        <w:t>Unstoppable Domains:</w:t>
      </w:r>
      <w:r w:rsidR="00E97820" w:rsidRPr="00E97820">
        <w:rPr>
          <w:rFonts w:ascii="Segoe UI" w:hAnsi="Segoe UI" w:cs="Segoe UI"/>
          <w:color w:val="0F1419"/>
          <w:shd w:val="clear" w:color="auto" w:fill="FFFFFF"/>
        </w:rPr>
        <w:t xml:space="preserve"> </w:t>
      </w:r>
      <w:r>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4"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5"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6"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47"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proofErr w:type="spellStart"/>
      <w:r>
        <w:rPr>
          <w:rStyle w:val="Hyperlink"/>
          <w:rFonts w:ascii="Segoe UI" w:hAnsi="Segoe UI" w:cs="Segoe UI"/>
          <w:shd w:val="clear" w:color="auto" w:fill="FFFFFF"/>
        </w:rPr>
        <w:t>Substack</w:t>
      </w:r>
      <w:proofErr w:type="spellEnd"/>
      <w:r>
        <w:rPr>
          <w:rStyle w:val="Hyperlink"/>
          <w:rFonts w:ascii="Segoe UI" w:hAnsi="Segoe UI" w:cs="Segoe UI"/>
          <w:shd w:val="clear" w:color="auto" w:fill="FFFFFF"/>
        </w:rPr>
        <w:t xml:space="preserve">: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68088" w14:textId="77777777" w:rsidR="009744C8" w:rsidRDefault="009744C8" w:rsidP="00AE7EE7">
      <w:pPr>
        <w:spacing w:after="0" w:line="240" w:lineRule="auto"/>
      </w:pPr>
      <w:r>
        <w:separator/>
      </w:r>
    </w:p>
  </w:endnote>
  <w:endnote w:type="continuationSeparator" w:id="0">
    <w:p w14:paraId="3DB3C293" w14:textId="77777777" w:rsidR="009744C8" w:rsidRDefault="009744C8"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CAD00" w14:textId="77777777" w:rsidR="009744C8" w:rsidRDefault="009744C8" w:rsidP="00AE7EE7">
      <w:pPr>
        <w:spacing w:after="0" w:line="240" w:lineRule="auto"/>
      </w:pPr>
      <w:r>
        <w:separator/>
      </w:r>
    </w:p>
  </w:footnote>
  <w:footnote w:type="continuationSeparator" w:id="0">
    <w:p w14:paraId="1E9F42F3" w14:textId="77777777" w:rsidR="009744C8" w:rsidRDefault="009744C8"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465B"/>
    <w:rsid w:val="00067EA0"/>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image" Target="media/image17.jpeg"/><Relationship Id="rId21" Type="http://schemas.openxmlformats.org/officeDocument/2006/relationships/image" Target="media/image11.jpg"/><Relationship Id="rId34" Type="http://schemas.openxmlformats.org/officeDocument/2006/relationships/hyperlink" Target="LINK" TargetMode="External"/><Relationship Id="rId42" Type="http://schemas.openxmlformats.org/officeDocument/2006/relationships/image" Target="media/image19.jpg"/><Relationship Id="rId47"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https://investopedia.com/terms/d/demurrage.asp" TargetMode="External"/><Relationship Id="rId40" Type="http://schemas.openxmlformats.org/officeDocument/2006/relationships/image" Target="media/image18.jpeg"/><Relationship Id="rId45" Type="http://schemas.openxmlformats.org/officeDocument/2006/relationships/hyperlink" Target="https://www.linkedin.com/in/ecoeconepochs/"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hyperlink" Target="https://investopedia.com/terms/d/demurrage.asp"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app.maven.co/profile/SHfEKnA9"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www.supermoney.com/2014/06/thomas-edisons-view-money/" TargetMode="External"/><Relationship Id="rId43" Type="http://schemas.openxmlformats.org/officeDocument/2006/relationships/image" Target="media/image20.jp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investopedia.com/terms/k/k-percent-rule.asp" TargetMode="External"/><Relationship Id="rId46" Type="http://schemas.openxmlformats.org/officeDocument/2006/relationships/hyperlink" Target="https://flote.app/user/Heart_Beacon" TargetMode="External"/><Relationship Id="rId20" Type="http://schemas.openxmlformats.org/officeDocument/2006/relationships/image" Target="media/image10.jpg"/><Relationship Id="rId41" Type="http://schemas.openxmlformats.org/officeDocument/2006/relationships/hyperlink" Target="https://ecoeconomicepochs.da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20</Pages>
  <Words>4593</Words>
  <Characters>26181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118</cp:revision>
  <cp:lastPrinted>2023-01-05T17:49:00Z</cp:lastPrinted>
  <dcterms:created xsi:type="dcterms:W3CDTF">2022-01-03T16:00:00Z</dcterms:created>
  <dcterms:modified xsi:type="dcterms:W3CDTF">2023-01-06T20:22:00Z</dcterms:modified>
</cp:coreProperties>
</file>